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BE847" w14:textId="04B76D29" w:rsidR="00C2645F" w:rsidRDefault="00E2291B" w:rsidP="00C2645F">
      <w:pPr>
        <w:widowControl/>
        <w:shd w:val="clear" w:color="auto" w:fill="FFFFFF"/>
        <w:spacing w:after="120"/>
        <w:ind w:left="85" w:right="-57"/>
        <w:rPr>
          <w:b/>
          <w:caps/>
          <w:sz w:val="34"/>
          <w:szCs w:val="34"/>
          <w:lang w:val="en"/>
        </w:rPr>
      </w:pPr>
      <w:r>
        <w:rPr>
          <w:b/>
          <w:caps/>
          <w:sz w:val="34"/>
          <w:szCs w:val="34"/>
          <w:lang w:val="en"/>
        </w:rPr>
        <w:t>nOC LITERATURY V ZÁŘÍ OPĚT OVLÁDNE ČESKO</w:t>
      </w:r>
    </w:p>
    <w:p w14:paraId="0BE35E6B" w14:textId="410E73CA" w:rsidR="00E2291B" w:rsidRDefault="007C5B35" w:rsidP="00C2645F">
      <w:pPr>
        <w:widowControl/>
        <w:shd w:val="clear" w:color="auto" w:fill="FFFFFF"/>
        <w:spacing w:after="120"/>
        <w:ind w:left="85" w:right="-5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aneb </w:t>
      </w:r>
      <w:r w:rsidR="00E2291B">
        <w:rPr>
          <w:b/>
          <w:sz w:val="32"/>
          <w:szCs w:val="32"/>
        </w:rPr>
        <w:t>„Čtení nezná hranice!“</w:t>
      </w:r>
    </w:p>
    <w:p w14:paraId="2BCFCA45" w14:textId="237D80D0" w:rsidR="00E2291B" w:rsidRPr="00AC0BD6" w:rsidRDefault="00E2291B" w:rsidP="00AC0BD6">
      <w:pPr>
        <w:widowControl/>
        <w:shd w:val="clear" w:color="auto" w:fill="FFFFFF"/>
        <w:spacing w:after="120"/>
        <w:ind w:left="85"/>
        <w:rPr>
          <w:i/>
        </w:rPr>
      </w:pPr>
      <w:r w:rsidRPr="00EA30DA">
        <w:rPr>
          <w:rStyle w:val="dnA"/>
          <w:i/>
        </w:rPr>
        <w:t xml:space="preserve">Tisková zpráva ze dne </w:t>
      </w:r>
      <w:r w:rsidR="00EA30DA" w:rsidRPr="00EA30DA">
        <w:rPr>
          <w:rStyle w:val="dnA"/>
          <w:i/>
        </w:rPr>
        <w:t>1</w:t>
      </w:r>
      <w:r w:rsidR="00060F40">
        <w:rPr>
          <w:rStyle w:val="dnA"/>
          <w:i/>
        </w:rPr>
        <w:t>9</w:t>
      </w:r>
      <w:bookmarkStart w:id="0" w:name="_GoBack"/>
      <w:bookmarkEnd w:id="0"/>
      <w:r w:rsidRPr="00EA30DA">
        <w:rPr>
          <w:rStyle w:val="dnA"/>
          <w:i/>
        </w:rPr>
        <w:t xml:space="preserve">. </w:t>
      </w:r>
      <w:r w:rsidR="00EA30DA" w:rsidRPr="00EA30DA">
        <w:rPr>
          <w:rStyle w:val="dnA"/>
          <w:i/>
        </w:rPr>
        <w:t>8</w:t>
      </w:r>
      <w:r w:rsidR="00A45607" w:rsidRPr="00EA30DA">
        <w:rPr>
          <w:rStyle w:val="dnA"/>
          <w:i/>
        </w:rPr>
        <w:t xml:space="preserve">. 2024, Česká </w:t>
      </w:r>
      <w:r w:rsidR="00A45607" w:rsidRPr="00EA30DA">
        <w:rPr>
          <w:i/>
        </w:rPr>
        <w:t>centra</w:t>
      </w:r>
      <w:r w:rsidR="00A45607" w:rsidRPr="00051CDD">
        <w:rPr>
          <w:i/>
        </w:rPr>
        <w:t xml:space="preserve"> </w:t>
      </w:r>
    </w:p>
    <w:p w14:paraId="63E72A16" w14:textId="6025764F" w:rsidR="00713FFE" w:rsidRDefault="00E2291B" w:rsidP="00AC0BD6">
      <w:pPr>
        <w:widowControl/>
        <w:shd w:val="clear" w:color="auto" w:fill="FFFFFF"/>
        <w:ind w:left="85"/>
        <w:rPr>
          <w:b/>
          <w:bCs/>
          <w:color w:val="auto"/>
        </w:rPr>
      </w:pPr>
      <w:r w:rsidRPr="00E2291B">
        <w:rPr>
          <w:b/>
          <w:bCs/>
          <w:color w:val="auto"/>
        </w:rPr>
        <w:t xml:space="preserve">Ve středu 18. září 2024 se v Praze a více než 80 městech po celém Česku uskuteční 18. ročník oblíbeného literárního festivalu Noc literatury. Série veřejných čtení současné zahraniční literatury v prvních českých překladech se tak svým rozsahem opět stane největší literární událostí v Česku. </w:t>
      </w:r>
      <w:r w:rsidR="00713FFE">
        <w:rPr>
          <w:b/>
          <w:bCs/>
          <w:color w:val="auto"/>
        </w:rPr>
        <w:t>V letošním roce se Noc literatury připojuje k oslavám 20 let Česka v Evropské unii</w:t>
      </w:r>
      <w:r w:rsidR="00BA5B88">
        <w:rPr>
          <w:b/>
          <w:bCs/>
          <w:color w:val="auto"/>
        </w:rPr>
        <w:t>,</w:t>
      </w:r>
      <w:r w:rsidR="00713FFE">
        <w:rPr>
          <w:b/>
          <w:bCs/>
          <w:color w:val="auto"/>
        </w:rPr>
        <w:t xml:space="preserve"> a proto se </w:t>
      </w:r>
      <w:r w:rsidR="00F71B7F">
        <w:rPr>
          <w:b/>
          <w:bCs/>
          <w:color w:val="auto"/>
        </w:rPr>
        <w:t xml:space="preserve">obrací </w:t>
      </w:r>
      <w:r w:rsidR="00BA5B88">
        <w:rPr>
          <w:b/>
          <w:bCs/>
          <w:color w:val="auto"/>
        </w:rPr>
        <w:t xml:space="preserve">mimo jiné </w:t>
      </w:r>
      <w:r w:rsidR="00713FFE">
        <w:rPr>
          <w:b/>
          <w:bCs/>
          <w:color w:val="auto"/>
        </w:rPr>
        <w:t xml:space="preserve">na mladé publikum, </w:t>
      </w:r>
      <w:r w:rsidR="00BA5B88">
        <w:rPr>
          <w:b/>
          <w:bCs/>
          <w:color w:val="auto"/>
        </w:rPr>
        <w:t>narozené po roce 2004.</w:t>
      </w:r>
    </w:p>
    <w:p w14:paraId="5C8618AC" w14:textId="77777777" w:rsidR="00F71B7F" w:rsidRDefault="00F71B7F" w:rsidP="00AC0BD6">
      <w:pPr>
        <w:widowControl/>
        <w:shd w:val="clear" w:color="auto" w:fill="FFFFFF"/>
        <w:ind w:left="85"/>
        <w:rPr>
          <w:b/>
          <w:bCs/>
          <w:color w:val="auto"/>
        </w:rPr>
      </w:pPr>
    </w:p>
    <w:p w14:paraId="0F93323F" w14:textId="697A693F" w:rsidR="00F71B7F" w:rsidRPr="00380A4D" w:rsidRDefault="00380A4D" w:rsidP="00AC0BD6">
      <w:pPr>
        <w:widowControl/>
        <w:shd w:val="clear" w:color="auto" w:fill="FFFFFF"/>
        <w:ind w:left="85"/>
        <w:rPr>
          <w:bCs/>
          <w:i/>
          <w:color w:val="auto"/>
        </w:rPr>
      </w:pPr>
      <w:r w:rsidRPr="00380A4D">
        <w:rPr>
          <w:bCs/>
          <w:i/>
          <w:color w:val="auto"/>
        </w:rPr>
        <w:t>„</w:t>
      </w:r>
      <w:r w:rsidR="00F71B7F" w:rsidRPr="00380A4D">
        <w:rPr>
          <w:bCs/>
          <w:i/>
          <w:color w:val="auto"/>
        </w:rPr>
        <w:t>Každoročně se snažíme do příprav Noci literatury zapojovat co nejvíce mladých lidí. Působí jako asistenti na čtecích místech a pomáhají s organizací akce. Letos jsme oslovili skupinu studentů, aby na sociálních sítích připravili komunikační kampaň, která přímo osloví jejich vrstevníky a na Noc literatury je pozve,</w:t>
      </w:r>
      <w:r w:rsidRPr="00380A4D">
        <w:rPr>
          <w:bCs/>
          <w:i/>
          <w:color w:val="auto"/>
        </w:rPr>
        <w:t>“</w:t>
      </w:r>
      <w:r w:rsidR="00F71B7F" w:rsidRPr="00380A4D">
        <w:rPr>
          <w:bCs/>
          <w:i/>
          <w:color w:val="auto"/>
        </w:rPr>
        <w:t xml:space="preserve"> </w:t>
      </w:r>
      <w:r w:rsidR="00F71B7F" w:rsidRPr="00380A4D">
        <w:rPr>
          <w:bCs/>
          <w:color w:val="auto"/>
        </w:rPr>
        <w:t>říká vedoucí projektu Adriana Krásová</w:t>
      </w:r>
      <w:r w:rsidR="00F71B7F" w:rsidRPr="00380A4D">
        <w:rPr>
          <w:bCs/>
          <w:i/>
          <w:color w:val="auto"/>
        </w:rPr>
        <w:t xml:space="preserve">. </w:t>
      </w:r>
    </w:p>
    <w:p w14:paraId="1DFC089B" w14:textId="77777777" w:rsidR="00F71B7F" w:rsidRDefault="00F71B7F" w:rsidP="00AC0BD6">
      <w:pPr>
        <w:widowControl/>
        <w:shd w:val="clear" w:color="auto" w:fill="FFFFFF"/>
        <w:ind w:left="85"/>
        <w:rPr>
          <w:b/>
          <w:bCs/>
          <w:color w:val="auto"/>
        </w:rPr>
      </w:pPr>
    </w:p>
    <w:p w14:paraId="0A07AAB9" w14:textId="56C57899" w:rsidR="00BA5B88" w:rsidRPr="00380A4D" w:rsidRDefault="00713FFE" w:rsidP="00BA5B88">
      <w:pPr>
        <w:widowControl/>
        <w:shd w:val="clear" w:color="auto" w:fill="FFFFFF"/>
        <w:ind w:left="85"/>
        <w:rPr>
          <w:b/>
          <w:bCs/>
          <w:color w:val="auto"/>
        </w:rPr>
      </w:pPr>
      <w:r w:rsidRPr="00380A4D">
        <w:rPr>
          <w:b/>
          <w:bCs/>
          <w:color w:val="auto"/>
        </w:rPr>
        <w:t>Pražská část</w:t>
      </w:r>
      <w:r w:rsidR="00BA5B88" w:rsidRPr="00380A4D">
        <w:rPr>
          <w:b/>
          <w:bCs/>
          <w:color w:val="auto"/>
        </w:rPr>
        <w:t xml:space="preserve"> literární noci</w:t>
      </w:r>
      <w:r w:rsidRPr="00380A4D">
        <w:rPr>
          <w:b/>
          <w:bCs/>
          <w:color w:val="auto"/>
        </w:rPr>
        <w:t xml:space="preserve"> se uskuteční na Hradčanech a návštěvníci</w:t>
      </w:r>
      <w:r w:rsidR="00E2291B" w:rsidRPr="00380A4D">
        <w:rPr>
          <w:b/>
          <w:bCs/>
          <w:color w:val="auto"/>
        </w:rPr>
        <w:t xml:space="preserve"> se mohou těšit na </w:t>
      </w:r>
      <w:r w:rsidRPr="00380A4D">
        <w:rPr>
          <w:b/>
          <w:bCs/>
          <w:color w:val="auto"/>
        </w:rPr>
        <w:t xml:space="preserve">22 čtení na </w:t>
      </w:r>
      <w:r w:rsidR="007C5B35" w:rsidRPr="00380A4D">
        <w:rPr>
          <w:b/>
          <w:bCs/>
          <w:color w:val="auto"/>
        </w:rPr>
        <w:t xml:space="preserve">atraktivních </w:t>
      </w:r>
      <w:r w:rsidRPr="00380A4D">
        <w:rPr>
          <w:b/>
          <w:bCs/>
          <w:color w:val="auto"/>
        </w:rPr>
        <w:t xml:space="preserve">místech. Za zmínku stojí </w:t>
      </w:r>
      <w:r w:rsidR="009D18FE" w:rsidRPr="00380A4D">
        <w:rPr>
          <w:b/>
          <w:bCs/>
          <w:color w:val="auto"/>
        </w:rPr>
        <w:t xml:space="preserve">například </w:t>
      </w:r>
      <w:r w:rsidRPr="00380A4D">
        <w:rPr>
          <w:b/>
          <w:bCs/>
          <w:color w:val="auto"/>
        </w:rPr>
        <w:t xml:space="preserve">Toskánský, </w:t>
      </w:r>
      <w:proofErr w:type="spellStart"/>
      <w:r w:rsidRPr="00380A4D">
        <w:rPr>
          <w:b/>
          <w:bCs/>
          <w:color w:val="auto"/>
        </w:rPr>
        <w:t>Hrz</w:t>
      </w:r>
      <w:r w:rsidR="00BC66FC" w:rsidRPr="00380A4D">
        <w:rPr>
          <w:b/>
          <w:bCs/>
          <w:color w:val="auto"/>
        </w:rPr>
        <w:t>ánský</w:t>
      </w:r>
      <w:proofErr w:type="spellEnd"/>
      <w:r w:rsidR="00BC66FC" w:rsidRPr="00380A4D">
        <w:rPr>
          <w:b/>
          <w:bCs/>
          <w:color w:val="auto"/>
        </w:rPr>
        <w:t xml:space="preserve">, Arcibiskupský nebo </w:t>
      </w:r>
      <w:proofErr w:type="spellStart"/>
      <w:r w:rsidR="00BC66FC" w:rsidRPr="00380A4D">
        <w:rPr>
          <w:b/>
          <w:bCs/>
          <w:color w:val="auto"/>
        </w:rPr>
        <w:t>Lobkow</w:t>
      </w:r>
      <w:r w:rsidRPr="00380A4D">
        <w:rPr>
          <w:b/>
          <w:bCs/>
          <w:color w:val="auto"/>
        </w:rPr>
        <w:t>iczký</w:t>
      </w:r>
      <w:proofErr w:type="spellEnd"/>
      <w:r w:rsidRPr="00380A4D">
        <w:rPr>
          <w:b/>
          <w:bCs/>
          <w:color w:val="auto"/>
        </w:rPr>
        <w:t xml:space="preserve"> palác, duchovní objekty </w:t>
      </w:r>
      <w:r w:rsidR="009D18FE" w:rsidRPr="00380A4D">
        <w:rPr>
          <w:b/>
          <w:bCs/>
          <w:color w:val="auto"/>
        </w:rPr>
        <w:t xml:space="preserve">jakými jsou </w:t>
      </w:r>
      <w:r w:rsidR="00BA5B88" w:rsidRPr="00380A4D">
        <w:rPr>
          <w:b/>
          <w:bCs/>
          <w:color w:val="auto"/>
        </w:rPr>
        <w:t xml:space="preserve">Klášter kapucínů </w:t>
      </w:r>
      <w:r w:rsidR="00EA30DA" w:rsidRPr="00380A4D">
        <w:rPr>
          <w:b/>
          <w:bCs/>
          <w:color w:val="auto"/>
        </w:rPr>
        <w:t>nebo Fortna - klášter bosých karmel</w:t>
      </w:r>
      <w:r w:rsidR="00BC66FC" w:rsidRPr="00380A4D">
        <w:rPr>
          <w:b/>
          <w:bCs/>
          <w:color w:val="auto"/>
        </w:rPr>
        <w:t>i</w:t>
      </w:r>
      <w:r w:rsidR="00EA30DA" w:rsidRPr="00380A4D">
        <w:rPr>
          <w:b/>
          <w:bCs/>
          <w:color w:val="auto"/>
        </w:rPr>
        <w:t>tánů</w:t>
      </w:r>
      <w:r w:rsidR="007C5B35" w:rsidRPr="00380A4D">
        <w:rPr>
          <w:b/>
          <w:bCs/>
          <w:color w:val="auto"/>
        </w:rPr>
        <w:t>, či malebná zákoutí Nového Světa.</w:t>
      </w:r>
    </w:p>
    <w:p w14:paraId="2CA2F42A" w14:textId="3871ED9B" w:rsidR="00BA5B88" w:rsidRPr="00380A4D" w:rsidRDefault="00BA5B88" w:rsidP="00BA5B8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80"/>
        <w:ind w:left="85"/>
        <w:rPr>
          <w:rFonts w:eastAsia="Times New Roman"/>
          <w:b/>
          <w:color w:val="auto"/>
          <w:szCs w:val="24"/>
          <w:bdr w:val="none" w:sz="0" w:space="0" w:color="auto"/>
        </w:rPr>
      </w:pPr>
      <w:r w:rsidRPr="00380A4D">
        <w:rPr>
          <w:b/>
          <w:bCs/>
          <w:color w:val="auto"/>
        </w:rPr>
        <w:t>K </w:t>
      </w:r>
      <w:r w:rsidR="007C5B35" w:rsidRPr="00380A4D">
        <w:rPr>
          <w:b/>
          <w:bCs/>
          <w:color w:val="auto"/>
        </w:rPr>
        <w:t>oblibě Noci literatury</w:t>
      </w:r>
      <w:r w:rsidRPr="00380A4D">
        <w:rPr>
          <w:b/>
          <w:bCs/>
          <w:color w:val="auto"/>
        </w:rPr>
        <w:t xml:space="preserve"> přispívá také skvělá intepretace textů v podání předních českých herců a hereček. Pozvání letos přijali jak zástupci mladé herecké generace </w:t>
      </w:r>
      <w:r w:rsidR="009D18FE" w:rsidRPr="00380A4D">
        <w:rPr>
          <w:b/>
          <w:bCs/>
          <w:color w:val="auto"/>
        </w:rPr>
        <w:t xml:space="preserve">jako </w:t>
      </w:r>
      <w:r w:rsidRPr="00380A4D">
        <w:rPr>
          <w:b/>
          <w:bCs/>
          <w:color w:val="auto"/>
        </w:rPr>
        <w:t>například J</w:t>
      </w:r>
      <w:r w:rsidRPr="00380A4D">
        <w:rPr>
          <w:rFonts w:eastAsia="Times New Roman"/>
          <w:b/>
          <w:color w:val="auto"/>
          <w:bdr w:val="none" w:sz="0" w:space="0" w:color="auto"/>
        </w:rPr>
        <w:t xml:space="preserve">an Nedbal, Filip Březina, Simona </w:t>
      </w:r>
      <w:proofErr w:type="spellStart"/>
      <w:r w:rsidRPr="00380A4D">
        <w:rPr>
          <w:rFonts w:eastAsia="Times New Roman"/>
          <w:b/>
          <w:color w:val="auto"/>
          <w:bdr w:val="none" w:sz="0" w:space="0" w:color="auto"/>
        </w:rPr>
        <w:t>Lewandowska</w:t>
      </w:r>
      <w:proofErr w:type="spellEnd"/>
      <w:r w:rsidRPr="00380A4D">
        <w:rPr>
          <w:rFonts w:eastAsia="Times New Roman"/>
          <w:b/>
          <w:color w:val="auto"/>
          <w:bdr w:val="none" w:sz="0" w:space="0" w:color="auto"/>
        </w:rPr>
        <w:t xml:space="preserve"> či Denisa Barešová, ale také</w:t>
      </w:r>
      <w:r w:rsidR="009D18FE" w:rsidRPr="00380A4D">
        <w:rPr>
          <w:rFonts w:eastAsia="Times New Roman"/>
          <w:b/>
          <w:color w:val="auto"/>
          <w:bdr w:val="none" w:sz="0" w:space="0" w:color="auto"/>
        </w:rPr>
        <w:t xml:space="preserve"> </w:t>
      </w:r>
      <w:r w:rsidRPr="00380A4D">
        <w:rPr>
          <w:rFonts w:eastAsia="Times New Roman"/>
          <w:b/>
          <w:color w:val="auto"/>
          <w:bdr w:val="none" w:sz="0" w:space="0" w:color="auto"/>
        </w:rPr>
        <w:t xml:space="preserve">zkušení interpreti mezi jinými Vilma Cibulková, Jitka Schneiderová, Igor </w:t>
      </w:r>
      <w:proofErr w:type="spellStart"/>
      <w:r w:rsidRPr="00380A4D">
        <w:rPr>
          <w:rFonts w:eastAsia="Times New Roman"/>
          <w:b/>
          <w:color w:val="auto"/>
          <w:bdr w:val="none" w:sz="0" w:space="0" w:color="auto"/>
        </w:rPr>
        <w:t>Orozovič</w:t>
      </w:r>
      <w:proofErr w:type="spellEnd"/>
      <w:r w:rsidRPr="00380A4D">
        <w:rPr>
          <w:rFonts w:eastAsia="Times New Roman"/>
          <w:b/>
          <w:color w:val="auto"/>
          <w:bdr w:val="none" w:sz="0" w:space="0" w:color="auto"/>
        </w:rPr>
        <w:t xml:space="preserve"> či Martin Myšička.  </w:t>
      </w:r>
      <w:r w:rsidR="00E2291B" w:rsidRPr="00380A4D">
        <w:rPr>
          <w:b/>
          <w:bCs/>
          <w:color w:val="auto"/>
        </w:rPr>
        <w:t>V</w:t>
      </w:r>
      <w:r w:rsidRPr="00380A4D">
        <w:rPr>
          <w:b/>
          <w:bCs/>
          <w:color w:val="auto"/>
        </w:rPr>
        <w:t>stup na všechna čtení je zdarma, akce se koná od 18 do 23 hodin.</w:t>
      </w:r>
      <w:r w:rsidRPr="00380A4D">
        <w:rPr>
          <w:rFonts w:eastAsia="Times New Roman"/>
          <w:b/>
          <w:color w:val="auto"/>
          <w:szCs w:val="24"/>
          <w:bdr w:val="none" w:sz="0" w:space="0" w:color="auto"/>
        </w:rPr>
        <w:t xml:space="preserve"> </w:t>
      </w:r>
    </w:p>
    <w:p w14:paraId="2C1A5567" w14:textId="77777777" w:rsidR="009D18FE" w:rsidRDefault="009D18FE" w:rsidP="00BA5B8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80"/>
        <w:ind w:left="85"/>
        <w:rPr>
          <w:rFonts w:eastAsia="Times New Roman"/>
          <w:b/>
          <w:color w:val="auto"/>
          <w:bdr w:val="none" w:sz="0" w:space="0" w:color="auto"/>
        </w:rPr>
      </w:pPr>
    </w:p>
    <w:p w14:paraId="2E7EB6EB" w14:textId="5527353D" w:rsidR="00BA5B88" w:rsidRDefault="009D18FE" w:rsidP="00BA5B8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80"/>
        <w:ind w:left="85"/>
        <w:rPr>
          <w:rFonts w:eastAsia="Times New Roman"/>
          <w:b/>
          <w:color w:val="auto"/>
          <w:szCs w:val="24"/>
          <w:bdr w:val="none" w:sz="0" w:space="0" w:color="auto"/>
        </w:rPr>
      </w:pPr>
      <w:r w:rsidRPr="00762839">
        <w:rPr>
          <w:rFonts w:eastAsia="Times New Roman"/>
          <w:b/>
          <w:color w:val="auto"/>
          <w:bdr w:val="none" w:sz="0" w:space="0" w:color="auto"/>
        </w:rPr>
        <w:t>Čtení nejen v Praze, ale po celém Česku</w:t>
      </w:r>
      <w:r>
        <w:rPr>
          <w:rFonts w:eastAsia="Times New Roman"/>
          <w:b/>
          <w:color w:val="auto"/>
          <w:bdr w:val="none" w:sz="0" w:space="0" w:color="auto"/>
        </w:rPr>
        <w:br/>
      </w:r>
      <w:r w:rsidRPr="009D18FE">
        <w:rPr>
          <w:rFonts w:eastAsia="Times New Roman"/>
          <w:color w:val="auto"/>
          <w:bdr w:val="none" w:sz="0" w:space="0" w:color="auto"/>
        </w:rPr>
        <w:t xml:space="preserve">Noc literatury se již tradičně koná nejen v Praze, ale zapojují se všechny kraje Česka. Regionálními organizátory jsou především místní knihovny, ale i další kulturní organizace. </w:t>
      </w:r>
      <w:r w:rsidR="00BC66FC">
        <w:rPr>
          <w:rFonts w:eastAsia="Times New Roman"/>
          <w:color w:val="auto"/>
          <w:bdr w:val="none" w:sz="0" w:space="0" w:color="auto"/>
        </w:rPr>
        <w:t>Nejvíce přihlášených měst je aktuálně</w:t>
      </w:r>
      <w:r w:rsidRPr="009D18FE">
        <w:rPr>
          <w:rFonts w:eastAsia="Times New Roman"/>
          <w:color w:val="auto"/>
          <w:bdr w:val="none" w:sz="0" w:space="0" w:color="auto"/>
        </w:rPr>
        <w:t xml:space="preserve"> ve Středočeském kraji</w:t>
      </w:r>
      <w:r w:rsidR="007C5B35">
        <w:rPr>
          <w:rFonts w:eastAsia="Times New Roman"/>
          <w:color w:val="auto"/>
          <w:bdr w:val="none" w:sz="0" w:space="0" w:color="auto"/>
        </w:rPr>
        <w:t>.</w:t>
      </w:r>
      <w:r w:rsidR="00380A4D">
        <w:rPr>
          <w:rFonts w:eastAsia="Times New Roman"/>
          <w:color w:val="auto"/>
          <w:bdr w:val="none" w:sz="0" w:space="0" w:color="auto"/>
        </w:rPr>
        <w:t xml:space="preserve"> Více </w:t>
      </w:r>
      <w:proofErr w:type="gramStart"/>
      <w:r w:rsidR="00380A4D">
        <w:rPr>
          <w:rFonts w:eastAsia="Times New Roman"/>
          <w:color w:val="auto"/>
          <w:bdr w:val="none" w:sz="0" w:space="0" w:color="auto"/>
        </w:rPr>
        <w:t>na</w:t>
      </w:r>
      <w:proofErr w:type="gramEnd"/>
      <w:r w:rsidR="00380A4D">
        <w:rPr>
          <w:rFonts w:eastAsia="Times New Roman"/>
          <w:color w:val="auto"/>
          <w:bdr w:val="none" w:sz="0" w:space="0" w:color="auto"/>
        </w:rPr>
        <w:t xml:space="preserve">: </w:t>
      </w:r>
      <w:r w:rsidRPr="009D18FE">
        <w:rPr>
          <w:rFonts w:eastAsia="Times New Roman"/>
          <w:color w:val="auto"/>
          <w:bdr w:val="none" w:sz="0" w:space="0" w:color="auto"/>
        </w:rPr>
        <w:t xml:space="preserve"> </w:t>
      </w:r>
      <w:hyperlink r:id="rId10" w:history="1">
        <w:r w:rsidRPr="009D18FE">
          <w:rPr>
            <w:rStyle w:val="Hypertextovodkaz"/>
            <w:rFonts w:eastAsia="Times New Roman"/>
            <w:bdr w:val="none" w:sz="0" w:space="0" w:color="auto"/>
          </w:rPr>
          <w:t>https://www.nocliteratury.cz/regiony-cr/</w:t>
        </w:r>
      </w:hyperlink>
      <w:r>
        <w:rPr>
          <w:rFonts w:eastAsia="Times New Roman"/>
          <w:color w:val="auto"/>
          <w:bdr w:val="none" w:sz="0" w:space="0" w:color="auto"/>
        </w:rPr>
        <w:br/>
      </w:r>
    </w:p>
    <w:p w14:paraId="7603FDB2" w14:textId="0E237AA0" w:rsidR="009D18FE" w:rsidRDefault="00BA5B88" w:rsidP="00380A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80"/>
        <w:ind w:left="85"/>
        <w:rPr>
          <w:rFonts w:eastAsia="Times New Roman"/>
          <w:color w:val="auto"/>
          <w:bdr w:val="none" w:sz="0" w:space="0" w:color="auto"/>
        </w:rPr>
      </w:pPr>
      <w:r w:rsidRPr="001E2274">
        <w:rPr>
          <w:rFonts w:eastAsia="Times New Roman"/>
          <w:b/>
          <w:color w:val="auto"/>
          <w:szCs w:val="24"/>
          <w:bdr w:val="none" w:sz="0" w:space="0" w:color="auto"/>
        </w:rPr>
        <w:t>Noc literatury neslyšícím</w:t>
      </w:r>
      <w:r w:rsidR="00380A4D">
        <w:rPr>
          <w:rFonts w:eastAsia="Times New Roman"/>
          <w:b/>
          <w:color w:val="auto"/>
          <w:szCs w:val="24"/>
          <w:bdr w:val="none" w:sz="0" w:space="0" w:color="auto"/>
        </w:rPr>
        <w:br/>
      </w:r>
      <w:r w:rsidRPr="006611B4">
        <w:rPr>
          <w:rFonts w:eastAsia="Times New Roman"/>
          <w:color w:val="auto"/>
          <w:bdr w:val="none" w:sz="0" w:space="0" w:color="auto"/>
        </w:rPr>
        <w:t>Projekt usiluje o otevřenost vůči nejširšímu publiku, a proto budou stejně jako v</w:t>
      </w:r>
      <w:r w:rsidRPr="006F36B0">
        <w:rPr>
          <w:rFonts w:eastAsia="Times New Roman"/>
          <w:color w:val="auto"/>
          <w:bdr w:val="none" w:sz="0" w:space="0" w:color="auto"/>
        </w:rPr>
        <w:t> minulých letech na několika místech čtení tlumočena i do českého znakového jazyka</w:t>
      </w:r>
      <w:r w:rsidRPr="004E4E8E">
        <w:rPr>
          <w:rFonts w:eastAsia="Times New Roman"/>
          <w:color w:val="auto"/>
          <w:bdr w:val="none" w:sz="0" w:space="0" w:color="auto"/>
        </w:rPr>
        <w:t>.</w:t>
      </w:r>
      <w:r>
        <w:rPr>
          <w:rFonts w:eastAsia="Times New Roman"/>
          <w:color w:val="auto"/>
          <w:bdr w:val="none" w:sz="0" w:space="0" w:color="auto"/>
        </w:rPr>
        <w:t xml:space="preserve"> </w:t>
      </w:r>
      <w:r w:rsidRPr="004E4E8E">
        <w:rPr>
          <w:rFonts w:eastAsia="Times New Roman"/>
          <w:color w:val="auto"/>
          <w:bdr w:val="none" w:sz="0" w:space="0" w:color="auto"/>
        </w:rPr>
        <w:t>S</w:t>
      </w:r>
      <w:r w:rsidRPr="001E2274">
        <w:rPr>
          <w:rFonts w:eastAsia="Times New Roman"/>
          <w:color w:val="auto"/>
          <w:bdr w:val="none" w:sz="0" w:space="0" w:color="auto"/>
        </w:rPr>
        <w:t>lyšícím návštěvníkům budou nabídnuty minikurzy základů českého znakového jazyka.</w:t>
      </w:r>
      <w:r w:rsidRPr="00E2291B">
        <w:rPr>
          <w:rFonts w:eastAsia="Times New Roman"/>
          <w:color w:val="auto"/>
          <w:bdr w:val="none" w:sz="0" w:space="0" w:color="auto"/>
        </w:rPr>
        <w:t xml:space="preserve"> </w:t>
      </w:r>
    </w:p>
    <w:p w14:paraId="3943E065" w14:textId="77777777" w:rsidR="009D18FE" w:rsidRDefault="009D18FE" w:rsidP="009D18FE">
      <w:pPr>
        <w:widowControl/>
        <w:spacing w:after="80"/>
        <w:ind w:left="85"/>
        <w:rPr>
          <w:rFonts w:eastAsia="Times New Roman"/>
          <w:color w:val="auto"/>
          <w:bdr w:val="none" w:sz="0" w:space="0" w:color="auto"/>
        </w:rPr>
      </w:pPr>
    </w:p>
    <w:p w14:paraId="3AE188B0" w14:textId="64D2EC94" w:rsidR="00E2291B" w:rsidRPr="00E2291B" w:rsidRDefault="00E2291B" w:rsidP="00E2291B">
      <w:pPr>
        <w:widowControl/>
        <w:shd w:val="clear" w:color="auto" w:fill="FFFFFF"/>
        <w:spacing w:after="80"/>
        <w:ind w:left="85"/>
        <w:rPr>
          <w:b/>
          <w:bCs/>
          <w:color w:val="auto"/>
        </w:rPr>
      </w:pPr>
      <w:r w:rsidRPr="00E2291B">
        <w:rPr>
          <w:b/>
          <w:bCs/>
          <w:color w:val="auto"/>
        </w:rPr>
        <w:t>Noc literatury podporuje velké i malé jazyky</w:t>
      </w:r>
    </w:p>
    <w:p w14:paraId="00E091FE" w14:textId="45303C77" w:rsidR="00E2291B" w:rsidRDefault="00E2291B" w:rsidP="00AC0BD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85"/>
        <w:rPr>
          <w:rFonts w:eastAsia="Times New Roman"/>
          <w:color w:val="auto"/>
          <w:bdr w:val="none" w:sz="0" w:space="0" w:color="auto"/>
        </w:rPr>
      </w:pPr>
      <w:r w:rsidRPr="00E2291B">
        <w:rPr>
          <w:rFonts w:eastAsia="Times New Roman"/>
          <w:color w:val="auto"/>
          <w:bdr w:val="none" w:sz="0" w:space="0" w:color="auto"/>
        </w:rPr>
        <w:t xml:space="preserve">Noc literatury organizují Česká centra a EUNIC (Sdružení evropských národních kulturních institutů) od roku 2006. </w:t>
      </w:r>
      <w:r w:rsidR="00FE6042">
        <w:rPr>
          <w:rFonts w:eastAsia="Times New Roman"/>
          <w:color w:val="auto"/>
          <w:bdr w:val="none" w:sz="0" w:space="0" w:color="auto"/>
        </w:rPr>
        <w:t xml:space="preserve">Cílem </w:t>
      </w:r>
      <w:r w:rsidRPr="00E2291B">
        <w:rPr>
          <w:rFonts w:eastAsia="Times New Roman"/>
          <w:color w:val="auto"/>
          <w:bdr w:val="none" w:sz="0" w:space="0" w:color="auto"/>
        </w:rPr>
        <w:t xml:space="preserve">akce je zvýšit zájem veřejnosti o evropskou literaturu a její aktuální </w:t>
      </w:r>
      <w:r w:rsidRPr="00E2291B">
        <w:rPr>
          <w:rFonts w:eastAsia="Times New Roman"/>
          <w:color w:val="auto"/>
          <w:bdr w:val="none" w:sz="0" w:space="0" w:color="auto"/>
        </w:rPr>
        <w:lastRenderedPageBreak/>
        <w:t xml:space="preserve">myšlenkové a tvůrčí proudy. </w:t>
      </w:r>
      <w:r w:rsidR="00FE6042">
        <w:rPr>
          <w:rFonts w:eastAsia="Times New Roman"/>
          <w:color w:val="auto"/>
          <w:bdr w:val="none" w:sz="0" w:space="0" w:color="auto"/>
        </w:rPr>
        <w:t>T</w:t>
      </w:r>
      <w:r w:rsidRPr="00E2291B">
        <w:rPr>
          <w:rFonts w:eastAsia="Times New Roman"/>
          <w:color w:val="auto"/>
          <w:bdr w:val="none" w:sz="0" w:space="0" w:color="auto"/>
        </w:rPr>
        <w:t>radiční součástí je</w:t>
      </w:r>
      <w:r w:rsidR="00EB202A">
        <w:rPr>
          <w:rFonts w:eastAsia="Times New Roman"/>
          <w:color w:val="auto"/>
          <w:bdr w:val="none" w:sz="0" w:space="0" w:color="auto"/>
        </w:rPr>
        <w:t xml:space="preserve"> i</w:t>
      </w:r>
      <w:r w:rsidRPr="00E2291B">
        <w:rPr>
          <w:rFonts w:eastAsia="Times New Roman"/>
          <w:color w:val="auto"/>
          <w:bdr w:val="none" w:sz="0" w:space="0" w:color="auto"/>
        </w:rPr>
        <w:t xml:space="preserve"> četba romské a ukrajinské literatury. Projekt rovněž poukazuje na obohacující význam překladů z velkých i malých jazyků. </w:t>
      </w:r>
      <w:r w:rsidR="00EB202A">
        <w:rPr>
          <w:rFonts w:eastAsia="Times New Roman"/>
          <w:color w:val="auto"/>
          <w:bdr w:val="none" w:sz="0" w:space="0" w:color="auto"/>
        </w:rPr>
        <w:t>Formát Noci literatury pořádají v průběhu roku také pobočky Českých center v zahraničí.</w:t>
      </w:r>
    </w:p>
    <w:p w14:paraId="0B68110C" w14:textId="77777777" w:rsidR="00AC0BD6" w:rsidRPr="00E2291B" w:rsidRDefault="00AC0BD6" w:rsidP="00AC0BD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85"/>
        <w:rPr>
          <w:rFonts w:eastAsia="Times New Roman"/>
          <w:b/>
          <w:color w:val="auto"/>
          <w:sz w:val="24"/>
          <w:szCs w:val="24"/>
          <w:bdr w:val="none" w:sz="0" w:space="0" w:color="auto"/>
        </w:rPr>
      </w:pPr>
    </w:p>
    <w:p w14:paraId="67F02060" w14:textId="33AAC979" w:rsidR="00E2291B" w:rsidRPr="00E2291B" w:rsidRDefault="00E2291B" w:rsidP="00AC0BD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afterAutospacing="1"/>
        <w:ind w:left="85"/>
        <w:rPr>
          <w:rFonts w:eastAsia="Times New Roman"/>
          <w:color w:val="0039A6"/>
          <w:bdr w:val="none" w:sz="0" w:space="0" w:color="auto"/>
        </w:rPr>
      </w:pPr>
      <w:r w:rsidRPr="00EA30DA">
        <w:rPr>
          <w:rFonts w:eastAsia="Times New Roman"/>
          <w:color w:val="auto"/>
          <w:bdr w:val="none" w:sz="0" w:space="0" w:color="auto"/>
        </w:rPr>
        <w:t xml:space="preserve">Záštitu </w:t>
      </w:r>
      <w:r w:rsidR="00EA30DA" w:rsidRPr="00EA30DA">
        <w:rPr>
          <w:rFonts w:eastAsia="Times New Roman"/>
          <w:color w:val="auto"/>
          <w:bdr w:val="none" w:sz="0" w:space="0" w:color="auto"/>
        </w:rPr>
        <w:t>letošnímu ročníku</w:t>
      </w:r>
      <w:r w:rsidRPr="00EA30DA">
        <w:rPr>
          <w:rFonts w:eastAsia="Times New Roman"/>
          <w:color w:val="auto"/>
          <w:bdr w:val="none" w:sz="0" w:space="0" w:color="auto"/>
        </w:rPr>
        <w:t xml:space="preserve"> udělili ministr zahraničních věcí, ministr pro evropské záležitosti, primátor hlavního města</w:t>
      </w:r>
      <w:r w:rsidR="00EA30DA" w:rsidRPr="00EA30DA">
        <w:rPr>
          <w:rFonts w:eastAsia="Times New Roman"/>
          <w:color w:val="auto"/>
          <w:bdr w:val="none" w:sz="0" w:space="0" w:color="auto"/>
        </w:rPr>
        <w:t xml:space="preserve"> Prahy a starostka MČ Prahy 1. </w:t>
      </w:r>
      <w:r w:rsidRPr="00EA30DA">
        <w:rPr>
          <w:rFonts w:eastAsia="Times New Roman"/>
          <w:color w:val="auto"/>
          <w:bdr w:val="none" w:sz="0" w:space="0" w:color="auto"/>
        </w:rPr>
        <w:t>Hlavním mediálním partnerem projektu je Český rozhlas.</w:t>
      </w:r>
      <w:r w:rsidR="00BC66FC" w:rsidRPr="00BC66FC">
        <w:rPr>
          <w:rFonts w:eastAsia="Times New Roman"/>
          <w:color w:val="auto"/>
          <w:bdr w:val="none" w:sz="0" w:space="0" w:color="auto"/>
        </w:rPr>
        <w:t xml:space="preserve"> </w:t>
      </w:r>
      <w:r w:rsidR="00BC66FC" w:rsidRPr="00E2291B">
        <w:rPr>
          <w:rFonts w:eastAsia="Times New Roman"/>
          <w:color w:val="auto"/>
          <w:bdr w:val="none" w:sz="0" w:space="0" w:color="auto"/>
        </w:rPr>
        <w:t xml:space="preserve">Do pražské Noci literatury se zapojila a své prostory poskytla řada významných institucí, které sídlí v oblasti Hradčan, a to </w:t>
      </w:r>
      <w:r w:rsidR="00BC66FC">
        <w:rPr>
          <w:rFonts w:eastAsia="Times New Roman"/>
          <w:color w:val="auto"/>
          <w:bdr w:val="none" w:sz="0" w:space="0" w:color="auto"/>
        </w:rPr>
        <w:t>včetně Správy Pražského hradu, M</w:t>
      </w:r>
      <w:r w:rsidR="00BC66FC" w:rsidRPr="00E2291B">
        <w:rPr>
          <w:rFonts w:eastAsia="Times New Roman"/>
          <w:color w:val="auto"/>
          <w:bdr w:val="none" w:sz="0" w:space="0" w:color="auto"/>
        </w:rPr>
        <w:t>inisterstva zahraničí, Úřadu vlády či Národní galerie.</w:t>
      </w:r>
      <w:r w:rsidRPr="00EA30DA">
        <w:rPr>
          <w:rFonts w:eastAsia="Times New Roman"/>
          <w:color w:val="212529"/>
          <w:bdr w:val="none" w:sz="0" w:space="0" w:color="auto"/>
        </w:rPr>
        <w:br/>
      </w:r>
      <w:r w:rsidRPr="00EA30DA">
        <w:br/>
      </w:r>
      <w:r w:rsidR="00380A4D">
        <w:t xml:space="preserve">Vše o Noci literatury dále na </w:t>
      </w:r>
      <w:hyperlink r:id="rId11" w:history="1">
        <w:r w:rsidRPr="00EA30DA">
          <w:rPr>
            <w:rStyle w:val="Hypertextovodkaz"/>
            <w:b/>
            <w:color w:val="0039A6"/>
          </w:rPr>
          <w:t>www.nocliteratury.cz</w:t>
        </w:r>
      </w:hyperlink>
      <w:r w:rsidRPr="00D92407">
        <w:rPr>
          <w:b/>
          <w:color w:val="0039A6"/>
        </w:rPr>
        <w:t xml:space="preserve"> </w:t>
      </w:r>
    </w:p>
    <w:p w14:paraId="2160E044" w14:textId="153CA595" w:rsidR="00412983" w:rsidRPr="00412983" w:rsidRDefault="00412983" w:rsidP="00412983">
      <w:pPr>
        <w:pStyle w:val="paragraph"/>
        <w:shd w:val="clear" w:color="auto" w:fill="FFFFFF" w:themeFill="background1"/>
        <w:ind w:left="85"/>
        <w:jc w:val="both"/>
        <w:rPr>
          <w:rStyle w:val="Hyperlink0"/>
          <w:rFonts w:ascii="Segoe UI" w:hAnsi="Segoe UI" w:cs="Segoe UI"/>
          <w:color w:val="auto"/>
          <w:sz w:val="22"/>
        </w:rPr>
      </w:pPr>
    </w:p>
    <w:p w14:paraId="051567B8" w14:textId="77777777" w:rsidR="00412983" w:rsidRPr="00412983" w:rsidRDefault="00412983" w:rsidP="00C2645F">
      <w:pPr>
        <w:pStyle w:val="paragraph"/>
        <w:spacing w:beforeAutospacing="1" w:after="80"/>
        <w:ind w:left="85"/>
        <w:rPr>
          <w:rStyle w:val="dn"/>
          <w:rFonts w:ascii="Segoe UI" w:eastAsia="Segoe UI" w:hAnsi="Segoe UI" w:cs="Segoe UI"/>
          <w:bCs/>
          <w:color w:val="auto"/>
          <w:sz w:val="22"/>
          <w:szCs w:val="22"/>
        </w:rPr>
      </w:pPr>
    </w:p>
    <w:p w14:paraId="052D018A" w14:textId="75D1006A" w:rsidR="00591C9A" w:rsidRDefault="00591C9A" w:rsidP="00E2291B">
      <w:pPr>
        <w:pStyle w:val="paragraph"/>
        <w:spacing w:beforeAutospacing="1" w:afterAutospacing="1"/>
        <w:rPr>
          <w:rStyle w:val="dn"/>
          <w:rFonts w:ascii="Segoe UI" w:eastAsia="Segoe UI" w:hAnsi="Segoe UI" w:cs="Segoe UI"/>
          <w:b/>
          <w:bCs/>
          <w:sz w:val="22"/>
          <w:szCs w:val="22"/>
          <w:highlight w:val="yellow"/>
        </w:rPr>
      </w:pPr>
    </w:p>
    <w:p w14:paraId="05ED8A59" w14:textId="04E12D29" w:rsidR="00AC0BD6" w:rsidRPr="00E2291B" w:rsidRDefault="00AC0BD6" w:rsidP="00E2291B">
      <w:pPr>
        <w:pStyle w:val="paragraph"/>
        <w:spacing w:beforeAutospacing="1" w:afterAutospacing="1"/>
        <w:rPr>
          <w:rStyle w:val="dn"/>
          <w:rFonts w:ascii="Segoe UI" w:eastAsia="Segoe UI" w:hAnsi="Segoe UI" w:cs="Segoe UI"/>
          <w:b/>
          <w:bCs/>
          <w:sz w:val="22"/>
          <w:szCs w:val="22"/>
          <w:highlight w:val="yellow"/>
        </w:rPr>
      </w:pPr>
    </w:p>
    <w:p w14:paraId="2C4F2029" w14:textId="50C99608" w:rsidR="00EF4A9D" w:rsidRDefault="00A45607" w:rsidP="00337A8D">
      <w:pPr>
        <w:pStyle w:val="paragraph"/>
        <w:spacing w:before="0" w:afterAutospacing="1"/>
        <w:ind w:left="85"/>
        <w:rPr>
          <w:rStyle w:val="dn"/>
          <w:rFonts w:ascii="Segoe UI" w:eastAsia="Segoe UI" w:hAnsi="Segoe UI" w:cs="Segoe UI"/>
          <w:b/>
          <w:color w:val="0036A0"/>
          <w:sz w:val="18"/>
          <w:szCs w:val="18"/>
          <w:u w:color="0036A0"/>
        </w:rPr>
      </w:pPr>
      <w:r w:rsidRPr="00E2291B">
        <w:rPr>
          <w:rStyle w:val="dn"/>
          <w:rFonts w:ascii="Segoe UI" w:eastAsia="Segoe UI" w:hAnsi="Segoe UI" w:cs="Segoe UI"/>
          <w:b/>
          <w:color w:val="0036A0"/>
          <w:sz w:val="18"/>
          <w:szCs w:val="18"/>
          <w:u w:color="0036A0"/>
        </w:rPr>
        <w:t>Česká centra, příspěvková organizace Ministerstva zahraničních věcí ČR, jsou stěžejním nástrojem veřejné diplomacie zahraniční politiky Česka a rozvíjejí kulturní vztahy mezi zeměmi. Jakožto kulturní institut jsou členem sítě zahraničních evropských kulturních institutů EUNIC. Prezentují naši zemi v široké škále kulturních a společenských oblastí: od umění přes kreativní průmysly až po propagaci úspěchů české vědy a inovací. Věnují se výuce češtiny v zahraničí. Zapojují se do mezinárodních projektů a slouží jako platforma pro rozvoj mezinárodního kulturního dialogu. V současnosti působí v zahraničí celkem 28 poboček na 4 kontinentech. Kromě Českých center spravují také Český dům v Bělehradě, Bratislavě a Jeruzalémě.</w:t>
      </w:r>
      <w:r w:rsidR="00380A4D">
        <w:rPr>
          <w:rStyle w:val="dn"/>
          <w:rFonts w:ascii="Segoe UI" w:eastAsia="Segoe UI" w:hAnsi="Segoe UI" w:cs="Segoe UI"/>
          <w:b/>
          <w:color w:val="0036A0"/>
          <w:sz w:val="18"/>
          <w:szCs w:val="18"/>
          <w:u w:color="0036A0"/>
        </w:rPr>
        <w:t xml:space="preserve"> Více o Českých centrech na </w:t>
      </w:r>
      <w:hyperlink r:id="rId12" w:history="1">
        <w:r w:rsidR="00380A4D" w:rsidRPr="00B20DED">
          <w:rPr>
            <w:rStyle w:val="Hypertextovodkaz"/>
            <w:rFonts w:ascii="Segoe UI" w:eastAsia="Segoe UI" w:hAnsi="Segoe UI" w:cs="Segoe UI"/>
            <w:b/>
            <w:sz w:val="18"/>
            <w:szCs w:val="18"/>
            <w:u w:color="0036A0"/>
          </w:rPr>
          <w:t>www.czechcentres.cz</w:t>
        </w:r>
      </w:hyperlink>
      <w:r w:rsidR="00380A4D">
        <w:rPr>
          <w:rStyle w:val="dn"/>
          <w:rFonts w:ascii="Segoe UI" w:eastAsia="Segoe UI" w:hAnsi="Segoe UI" w:cs="Segoe UI"/>
          <w:b/>
          <w:color w:val="0036A0"/>
          <w:sz w:val="18"/>
          <w:szCs w:val="18"/>
          <w:u w:color="0036A0"/>
        </w:rPr>
        <w:t>.</w:t>
      </w:r>
    </w:p>
    <w:p w14:paraId="5236D5BE" w14:textId="77777777" w:rsidR="00380A4D" w:rsidRPr="00E2291B" w:rsidRDefault="00380A4D" w:rsidP="00337A8D">
      <w:pPr>
        <w:pStyle w:val="paragraph"/>
        <w:spacing w:before="0" w:afterAutospacing="1"/>
        <w:ind w:left="85"/>
        <w:rPr>
          <w:rStyle w:val="dn"/>
          <w:rFonts w:ascii="Segoe UI" w:eastAsia="Segoe UI" w:hAnsi="Segoe UI" w:cs="Segoe UI"/>
          <w:b/>
          <w:color w:val="0036A0"/>
          <w:sz w:val="18"/>
          <w:szCs w:val="18"/>
          <w:u w:color="0036A0"/>
        </w:rPr>
      </w:pPr>
    </w:p>
    <w:sectPr w:rsidR="00380A4D" w:rsidRPr="00E2291B">
      <w:headerReference w:type="default" r:id="rId13"/>
      <w:footerReference w:type="default" r:id="rId14"/>
      <w:pgSz w:w="11900" w:h="16840"/>
      <w:pgMar w:top="2268" w:right="991" w:bottom="181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A7F33" w14:textId="77777777" w:rsidR="00D70EBB" w:rsidRDefault="00D70EBB">
      <w:r>
        <w:separator/>
      </w:r>
    </w:p>
  </w:endnote>
  <w:endnote w:type="continuationSeparator" w:id="0">
    <w:p w14:paraId="7BCC3829" w14:textId="77777777" w:rsidR="00D70EBB" w:rsidRDefault="00D7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A875E" w14:textId="55F4E9E7" w:rsidR="00EF4A9D" w:rsidRDefault="00EF4A9D">
    <w:pPr>
      <w:tabs>
        <w:tab w:val="center" w:pos="4536"/>
        <w:tab w:val="right" w:pos="9072"/>
      </w:tabs>
      <w:rPr>
        <w:rFonts w:ascii="Times New Roman" w:eastAsia="Times New Roman" w:hAnsi="Times New Roman" w:cs="Times New Roman"/>
      </w:rPr>
    </w:pPr>
  </w:p>
  <w:p w14:paraId="2FBE1BB6" w14:textId="77777777" w:rsidR="00FE12AE" w:rsidRDefault="00FE12AE">
    <w:pPr>
      <w:tabs>
        <w:tab w:val="center" w:pos="4536"/>
        <w:tab w:val="right" w:pos="9072"/>
      </w:tabs>
      <w:rPr>
        <w:rFonts w:ascii="Times New Roman" w:eastAsia="Times New Roman" w:hAnsi="Times New Roman" w:cs="Times New Roman"/>
      </w:rPr>
    </w:pPr>
  </w:p>
  <w:p w14:paraId="78AB0AD8" w14:textId="77777777" w:rsidR="00B7200D" w:rsidRDefault="00B7200D">
    <w:pPr>
      <w:tabs>
        <w:tab w:val="center" w:pos="4536"/>
        <w:tab w:val="right" w:pos="9072"/>
      </w:tabs>
      <w:rPr>
        <w:rFonts w:ascii="Times New Roman" w:eastAsia="Times New Roman" w:hAnsi="Times New Roman" w:cs="Times New Roman"/>
      </w:rPr>
    </w:pPr>
  </w:p>
  <w:p w14:paraId="5207F8BD" w14:textId="15657D19" w:rsidR="00EF4A9D" w:rsidRDefault="00A45607">
    <w:pPr>
      <w:tabs>
        <w:tab w:val="left" w:pos="4490"/>
        <w:tab w:val="center" w:pos="4536"/>
        <w:tab w:val="right" w:pos="9072"/>
      </w:tabs>
    </w:pPr>
    <w:r>
      <w:rPr>
        <w:rFonts w:ascii="Times New Roman" w:hAnsi="Times New Roman"/>
      </w:rPr>
      <w:t xml:space="preserve"> </w:t>
    </w:r>
    <w:r w:rsidR="002D0341">
      <w:rPr>
        <w:rFonts w:ascii="Times New Roman" w:eastAsia="Times New Roman" w:hAnsi="Times New Roman" w:cs="Times New Roman"/>
        <w:noProof/>
      </w:rPr>
      <w:drawing>
        <wp:inline distT="0" distB="0" distL="0" distR="0" wp14:anchorId="717CF04F" wp14:editId="611C0ACC">
          <wp:extent cx="5612534" cy="544830"/>
          <wp:effectExtent l="0" t="0" r="0" b="0"/>
          <wp:docPr id="1073741826" name="officeArt object" descr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ázek 3" descr="Obrázek 3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567"/>
                  <a:stretch>
                    <a:fillRect/>
                  </a:stretch>
                </pic:blipFill>
                <pic:spPr>
                  <a:xfrm>
                    <a:off x="0" y="0"/>
                    <a:ext cx="5612534" cy="5448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</w:rPr>
      <w:tab/>
      <w:t xml:space="preserve">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C68E1" w14:textId="77777777" w:rsidR="00D70EBB" w:rsidRDefault="00D70EBB">
      <w:r>
        <w:separator/>
      </w:r>
    </w:p>
  </w:footnote>
  <w:footnote w:type="continuationSeparator" w:id="0">
    <w:p w14:paraId="4D365375" w14:textId="77777777" w:rsidR="00D70EBB" w:rsidRDefault="00D70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7A049" w14:textId="77777777" w:rsidR="00EF4A9D" w:rsidRDefault="00A45607">
    <w:pPr>
      <w:tabs>
        <w:tab w:val="center" w:pos="4536"/>
        <w:tab w:val="left" w:pos="4668"/>
        <w:tab w:val="right" w:pos="9072"/>
      </w:tabs>
    </w:pPr>
    <w:r>
      <w:rPr>
        <w:rFonts w:ascii="Times New Roman" w:hAnsi="Times New Roman"/>
      </w:rPr>
      <w:t xml:space="preserve"> </w:t>
    </w:r>
    <w:r>
      <w:rPr>
        <w:rFonts w:ascii="Times New Roman" w:eastAsia="Times New Roman" w:hAnsi="Times New Roman" w:cs="Times New Roman"/>
        <w:noProof/>
      </w:rPr>
      <w:drawing>
        <wp:inline distT="0" distB="0" distL="0" distR="0" wp14:anchorId="04006476" wp14:editId="1E1AC52E">
          <wp:extent cx="2722590" cy="610304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5922" t="17889" r="5620" b="19497"/>
                  <a:stretch>
                    <a:fillRect/>
                  </a:stretch>
                </pic:blipFill>
                <pic:spPr>
                  <a:xfrm>
                    <a:off x="0" y="0"/>
                    <a:ext cx="2722590" cy="61030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</w:rPr>
      <w:tab/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9D"/>
    <w:rsid w:val="0002425B"/>
    <w:rsid w:val="000257FF"/>
    <w:rsid w:val="00040889"/>
    <w:rsid w:val="00051CDD"/>
    <w:rsid w:val="00060F40"/>
    <w:rsid w:val="00073213"/>
    <w:rsid w:val="000816D5"/>
    <w:rsid w:val="000939AE"/>
    <w:rsid w:val="000C01B0"/>
    <w:rsid w:val="000C0B2A"/>
    <w:rsid w:val="000C52E4"/>
    <w:rsid w:val="000D3D53"/>
    <w:rsid w:val="000E525A"/>
    <w:rsid w:val="00105571"/>
    <w:rsid w:val="00116EF8"/>
    <w:rsid w:val="001238A4"/>
    <w:rsid w:val="00135EB1"/>
    <w:rsid w:val="00136055"/>
    <w:rsid w:val="00142D4D"/>
    <w:rsid w:val="00143210"/>
    <w:rsid w:val="0017797C"/>
    <w:rsid w:val="001D70F5"/>
    <w:rsid w:val="001E2274"/>
    <w:rsid w:val="001F10D8"/>
    <w:rsid w:val="002160DB"/>
    <w:rsid w:val="00232CEA"/>
    <w:rsid w:val="002B1441"/>
    <w:rsid w:val="002D0341"/>
    <w:rsid w:val="002D32CE"/>
    <w:rsid w:val="002E3157"/>
    <w:rsid w:val="002F0B83"/>
    <w:rsid w:val="003014CA"/>
    <w:rsid w:val="00322346"/>
    <w:rsid w:val="00326947"/>
    <w:rsid w:val="00337A8D"/>
    <w:rsid w:val="00345B47"/>
    <w:rsid w:val="00380A4D"/>
    <w:rsid w:val="003C77CF"/>
    <w:rsid w:val="003F50B3"/>
    <w:rsid w:val="00412983"/>
    <w:rsid w:val="00452BE3"/>
    <w:rsid w:val="00466FFF"/>
    <w:rsid w:val="00475243"/>
    <w:rsid w:val="004D0CD3"/>
    <w:rsid w:val="004E4E8E"/>
    <w:rsid w:val="005409DB"/>
    <w:rsid w:val="0057034B"/>
    <w:rsid w:val="00591C9A"/>
    <w:rsid w:val="005A3CE8"/>
    <w:rsid w:val="005B55E3"/>
    <w:rsid w:val="005C4DC8"/>
    <w:rsid w:val="00602958"/>
    <w:rsid w:val="006032DD"/>
    <w:rsid w:val="00623F70"/>
    <w:rsid w:val="00636622"/>
    <w:rsid w:val="006611B4"/>
    <w:rsid w:val="00661957"/>
    <w:rsid w:val="006749F5"/>
    <w:rsid w:val="006A5FB0"/>
    <w:rsid w:val="006B10AA"/>
    <w:rsid w:val="006D1868"/>
    <w:rsid w:val="006F36B0"/>
    <w:rsid w:val="00713FFE"/>
    <w:rsid w:val="00762839"/>
    <w:rsid w:val="0076726F"/>
    <w:rsid w:val="00775840"/>
    <w:rsid w:val="00783F62"/>
    <w:rsid w:val="00785708"/>
    <w:rsid w:val="00785777"/>
    <w:rsid w:val="007A1BB1"/>
    <w:rsid w:val="007C5B35"/>
    <w:rsid w:val="007F0391"/>
    <w:rsid w:val="007F1EE6"/>
    <w:rsid w:val="00834006"/>
    <w:rsid w:val="00861096"/>
    <w:rsid w:val="008E30DD"/>
    <w:rsid w:val="008E4040"/>
    <w:rsid w:val="008E6511"/>
    <w:rsid w:val="008F7D8C"/>
    <w:rsid w:val="00926208"/>
    <w:rsid w:val="00941CA5"/>
    <w:rsid w:val="00954878"/>
    <w:rsid w:val="009744DB"/>
    <w:rsid w:val="00977921"/>
    <w:rsid w:val="00985C13"/>
    <w:rsid w:val="00985EDE"/>
    <w:rsid w:val="009B0925"/>
    <w:rsid w:val="009B428E"/>
    <w:rsid w:val="009D18FE"/>
    <w:rsid w:val="00A45607"/>
    <w:rsid w:val="00A579E4"/>
    <w:rsid w:val="00A70FAF"/>
    <w:rsid w:val="00A744D2"/>
    <w:rsid w:val="00A93D9F"/>
    <w:rsid w:val="00AB15E3"/>
    <w:rsid w:val="00AB7EA2"/>
    <w:rsid w:val="00AC0BD6"/>
    <w:rsid w:val="00AD1D25"/>
    <w:rsid w:val="00AE5F03"/>
    <w:rsid w:val="00AF47D5"/>
    <w:rsid w:val="00B062BA"/>
    <w:rsid w:val="00B24893"/>
    <w:rsid w:val="00B41A2B"/>
    <w:rsid w:val="00B7200D"/>
    <w:rsid w:val="00B76227"/>
    <w:rsid w:val="00BA5B88"/>
    <w:rsid w:val="00BC66FC"/>
    <w:rsid w:val="00C2645F"/>
    <w:rsid w:val="00C34720"/>
    <w:rsid w:val="00C551B5"/>
    <w:rsid w:val="00C60DEE"/>
    <w:rsid w:val="00C82AF2"/>
    <w:rsid w:val="00C960EE"/>
    <w:rsid w:val="00D604E3"/>
    <w:rsid w:val="00D70EBB"/>
    <w:rsid w:val="00D914FB"/>
    <w:rsid w:val="00DA3973"/>
    <w:rsid w:val="00DC5C0A"/>
    <w:rsid w:val="00DF3F34"/>
    <w:rsid w:val="00E0440D"/>
    <w:rsid w:val="00E2291B"/>
    <w:rsid w:val="00E30FC5"/>
    <w:rsid w:val="00E4131E"/>
    <w:rsid w:val="00E43C03"/>
    <w:rsid w:val="00E802CF"/>
    <w:rsid w:val="00E91739"/>
    <w:rsid w:val="00EA21EB"/>
    <w:rsid w:val="00EA30DA"/>
    <w:rsid w:val="00EB202A"/>
    <w:rsid w:val="00EB6AEB"/>
    <w:rsid w:val="00EE4BD5"/>
    <w:rsid w:val="00EF4A9D"/>
    <w:rsid w:val="00EF4B37"/>
    <w:rsid w:val="00F3337C"/>
    <w:rsid w:val="00F402DB"/>
    <w:rsid w:val="00F71B7F"/>
    <w:rsid w:val="00FE0639"/>
    <w:rsid w:val="00FE12AE"/>
    <w:rsid w:val="00FE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723F3"/>
  <w15:docId w15:val="{B0692DEF-ECD6-4E56-B118-8EC84283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</w:pPr>
    <w:rPr>
      <w:rFonts w:ascii="Segoe UI" w:eastAsia="Segoe UI" w:hAnsi="Segoe UI" w:cs="Segoe UI"/>
      <w:color w:val="000000"/>
      <w:sz w:val="22"/>
      <w:szCs w:val="22"/>
      <w:u w:color="000000"/>
    </w:rPr>
  </w:style>
  <w:style w:type="paragraph" w:styleId="Nadpis1">
    <w:name w:val="heading 1"/>
    <w:basedOn w:val="Normln"/>
    <w:link w:val="Nadpis1Char"/>
    <w:uiPriority w:val="9"/>
    <w:qFormat/>
    <w:rsid w:val="0032234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nA">
    <w:name w:val="Žádný A"/>
  </w:style>
  <w:style w:type="paragraph" w:styleId="Normlnweb">
    <w:name w:val="Normal (Web)"/>
    <w:uiPriority w:val="99"/>
    <w:pPr>
      <w:widowControl w:val="0"/>
      <w:spacing w:before="100" w:after="100"/>
    </w:pPr>
    <w:rPr>
      <w:rFonts w:eastAsia="Times New Roman"/>
      <w:color w:val="000000"/>
      <w:sz w:val="24"/>
      <w:szCs w:val="24"/>
      <w:u w:color="000000"/>
      <w:lang w:val="en-US"/>
    </w:rPr>
  </w:style>
  <w:style w:type="character" w:styleId="Siln">
    <w:name w:val="Strong"/>
    <w:rPr>
      <w:rFonts w:ascii="Segoe UI" w:eastAsia="Segoe UI" w:hAnsi="Segoe UI" w:cs="Segoe UI"/>
      <w:b/>
      <w:bCs/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pPr>
      <w:widowControl w:val="0"/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000FF"/>
      <w:u w:val="single" w:color="0000FF"/>
    </w:rPr>
  </w:style>
  <w:style w:type="character" w:customStyle="1" w:styleId="Hyperlink1">
    <w:name w:val="Hyperlink.1"/>
    <w:basedOn w:val="dn"/>
    <w:rPr>
      <w:outline w:val="0"/>
      <w:color w:val="0039A6"/>
      <w:u w:val="single" w:color="0039A6"/>
      <w:lang w:val="nl-NL"/>
    </w:rPr>
  </w:style>
  <w:style w:type="character" w:customStyle="1" w:styleId="Hyperlink2">
    <w:name w:val="Hyperlink.2"/>
    <w:basedOn w:val="dn"/>
    <w:rPr>
      <w:outline w:val="0"/>
      <w:color w:val="0039A6"/>
      <w:u w:val="single" w:color="0039A6"/>
      <w:lang w:val="da-DK"/>
    </w:rPr>
  </w:style>
  <w:style w:type="character" w:customStyle="1" w:styleId="Hyperlink3">
    <w:name w:val="Hyperlink.3"/>
    <w:basedOn w:val="dn"/>
    <w:rPr>
      <w:outline w:val="0"/>
      <w:color w:val="0039A6"/>
      <w:u w:val="single" w:color="0039A6"/>
      <w:lang w:val="en-US"/>
    </w:rPr>
  </w:style>
  <w:style w:type="character" w:customStyle="1" w:styleId="Hyperlink10">
    <w:name w:val="Hyperlink.1.0"/>
    <w:rPr>
      <w:outline w:val="0"/>
      <w:color w:val="0039A6"/>
      <w:u w:val="single" w:color="0039A6"/>
    </w:rPr>
  </w:style>
  <w:style w:type="character" w:customStyle="1" w:styleId="Hyperlink4">
    <w:name w:val="Hyperlink.4"/>
    <w:basedOn w:val="dn"/>
    <w:rPr>
      <w:rFonts w:ascii="Segoe UI" w:eastAsia="Segoe UI" w:hAnsi="Segoe UI" w:cs="Segoe UI"/>
      <w:outline w:val="0"/>
      <w:color w:val="0036A0"/>
      <w:sz w:val="22"/>
      <w:szCs w:val="22"/>
      <w:u w:val="single" w:color="0036A0"/>
      <w:lang w:val="it-IT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Segoe UI" w:eastAsia="Segoe UI" w:hAnsi="Segoe UI" w:cs="Segoe UI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973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973"/>
    <w:rPr>
      <w:rFonts w:ascii="Segoe UI" w:eastAsia="Segoe UI" w:hAnsi="Segoe UI" w:cs="Segoe UI"/>
      <w:color w:val="000000"/>
      <w:sz w:val="18"/>
      <w:szCs w:val="18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4B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4B37"/>
    <w:rPr>
      <w:rFonts w:ascii="Segoe UI" w:eastAsia="Segoe UI" w:hAnsi="Segoe UI" w:cs="Segoe UI"/>
      <w:b/>
      <w:bCs/>
      <w:color w:val="000000"/>
      <w:u w:color="000000"/>
    </w:rPr>
  </w:style>
  <w:style w:type="character" w:customStyle="1" w:styleId="Nadpis1Char">
    <w:name w:val="Nadpis 1 Char"/>
    <w:basedOn w:val="Standardnpsmoodstavce"/>
    <w:link w:val="Nadpis1"/>
    <w:uiPriority w:val="9"/>
    <w:rsid w:val="00322346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Revize">
    <w:name w:val="Revision"/>
    <w:hidden/>
    <w:uiPriority w:val="99"/>
    <w:semiHidden/>
    <w:rsid w:val="00E413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Segoe UI" w:eastAsia="Segoe UI" w:hAnsi="Segoe UI" w:cs="Segoe UI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A744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44D2"/>
    <w:rPr>
      <w:rFonts w:ascii="Segoe UI" w:eastAsia="Segoe UI" w:hAnsi="Segoe UI" w:cs="Segoe UI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A744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44D2"/>
    <w:rPr>
      <w:rFonts w:ascii="Segoe UI" w:eastAsia="Segoe UI" w:hAnsi="Segoe UI" w:cs="Segoe UI"/>
      <w:color w:val="000000"/>
      <w:sz w:val="22"/>
      <w:szCs w:val="22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3014CA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zechcentres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ocliteratury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nocliteratury.cz/regiony-cr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54475B9694B4186D0E0E84DC0363F" ma:contentTypeVersion="17" ma:contentTypeDescription="Create a new document." ma:contentTypeScope="" ma:versionID="fba5a012aa3d0b9461e3ffda109ff773">
  <xsd:schema xmlns:xsd="http://www.w3.org/2001/XMLSchema" xmlns:xs="http://www.w3.org/2001/XMLSchema" xmlns:p="http://schemas.microsoft.com/office/2006/metadata/properties" xmlns:ns3="b883c69a-fc6c-47f9-acf1-1f0f3070a97c" xmlns:ns4="94a329b5-f9a1-49b4-adfb-f95d9612db47" targetNamespace="http://schemas.microsoft.com/office/2006/metadata/properties" ma:root="true" ma:fieldsID="58897aa5f5c23bc65c3259f8abcf5d3f" ns3:_="" ns4:_="">
    <xsd:import namespace="b883c69a-fc6c-47f9-acf1-1f0f3070a97c"/>
    <xsd:import namespace="94a329b5-f9a1-49b4-adfb-f95d9612db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3c69a-fc6c-47f9-acf1-1f0f3070a9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329b5-f9a1-49b4-adfb-f95d9612d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a329b5-f9a1-49b4-adfb-f95d9612db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EE153-6DF9-4B91-A6F9-4AD6E142E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3c69a-fc6c-47f9-acf1-1f0f3070a97c"/>
    <ds:schemaRef ds:uri="94a329b5-f9a1-49b4-adfb-f95d9612d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E745EE-E431-45CE-A430-8FF330D21FF3}">
  <ds:schemaRefs>
    <ds:schemaRef ds:uri="http://schemas.microsoft.com/office/2006/metadata/properties"/>
    <ds:schemaRef ds:uri="http://schemas.microsoft.com/office/infopath/2007/PartnerControls"/>
    <ds:schemaRef ds:uri="94a329b5-f9a1-49b4-adfb-f95d9612db47"/>
  </ds:schemaRefs>
</ds:datastoreItem>
</file>

<file path=customXml/itemProps3.xml><?xml version="1.0" encoding="utf-8"?>
<ds:datastoreItem xmlns:ds="http://schemas.openxmlformats.org/officeDocument/2006/customXml" ds:itemID="{1BE5E08E-BAB5-43FD-B47F-0D5C6B1BA9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39B4A2-9FC9-4A8D-AA54-5721EBB6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Přibylová</dc:creator>
  <cp:lastModifiedBy>Petra Přibylová</cp:lastModifiedBy>
  <cp:revision>3</cp:revision>
  <dcterms:created xsi:type="dcterms:W3CDTF">2024-08-15T10:07:00Z</dcterms:created>
  <dcterms:modified xsi:type="dcterms:W3CDTF">2024-08-16T07:12:00Z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0x01010038954475B9694B4186D0E0E84DC0363F</vt:lpwstr>
  </property>
</Properties>
</file>